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5B" w:rsidRDefault="00B12AF5" w:rsidP="003778C4">
      <w:pPr>
        <w:spacing w:after="0"/>
        <w:rPr>
          <w:rFonts w:ascii="Arial" w:hAnsi="Arial" w:cs="Arial"/>
          <w:noProof/>
          <w:color w:val="617004"/>
          <w:sz w:val="40"/>
          <w:szCs w:val="40"/>
          <w:lang w:val="en-GB" w:eastAsia="en-GB"/>
        </w:rPr>
      </w:pPr>
      <w:r w:rsidRPr="004E63F8">
        <w:rPr>
          <w:rFonts w:ascii="Arial" w:hAnsi="Arial" w:cs="Arial"/>
          <w:noProof/>
          <w:color w:val="617004"/>
          <w:sz w:val="40"/>
          <w:szCs w:val="40"/>
          <w:lang w:val="en-GB" w:eastAsia="en-GB"/>
        </w:rPr>
        <w:drawing>
          <wp:anchor distT="0" distB="0" distL="114300" distR="114300" simplePos="0" relativeHeight="251658240" behindDoc="0" locked="0" layoutInCell="1" allowOverlap="0">
            <wp:simplePos x="0" y="0"/>
            <wp:positionH relativeFrom="column">
              <wp:posOffset>3962400</wp:posOffset>
            </wp:positionH>
            <wp:positionV relativeFrom="paragraph">
              <wp:posOffset>-333375</wp:posOffset>
            </wp:positionV>
            <wp:extent cx="1868170" cy="676275"/>
            <wp:effectExtent l="0" t="0" r="0" b="9525"/>
            <wp:wrapSquare wrapText="bothSides"/>
            <wp:docPr id="1" name="Picture 1" descr="Go back to the home page">
              <a:hlinkClick xmlns:a="http://schemas.openxmlformats.org/drawingml/2006/main" r:id="rId7" tooltip="&quot;Go back to th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back to the home page">
                      <a:hlinkClick r:id="rId7" tooltip="&quot;Go back to the home page&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68170" cy="676275"/>
                    </a:xfrm>
                    <a:prstGeom prst="rect">
                      <a:avLst/>
                    </a:prstGeom>
                    <a:noFill/>
                    <a:ln w="9525">
                      <a:noFill/>
                      <a:miter lim="800000"/>
                      <a:headEnd/>
                      <a:tailEnd/>
                    </a:ln>
                  </pic:spPr>
                </pic:pic>
              </a:graphicData>
            </a:graphic>
          </wp:anchor>
        </w:drawing>
      </w:r>
      <w:r w:rsidR="006207E6">
        <w:rPr>
          <w:rFonts w:ascii="Arial" w:hAnsi="Arial" w:cs="Arial"/>
          <w:noProof/>
          <w:color w:val="617004"/>
          <w:sz w:val="40"/>
          <w:szCs w:val="40"/>
          <w:lang w:val="en-GB" w:eastAsia="en-GB"/>
        </w:rPr>
        <w:t>One Biology One Health:</w:t>
      </w:r>
    </w:p>
    <w:p w:rsidR="006207E6" w:rsidRPr="004E63F8" w:rsidRDefault="006207E6" w:rsidP="003778C4">
      <w:pPr>
        <w:spacing w:after="0"/>
        <w:rPr>
          <w:rFonts w:ascii="Arial" w:hAnsi="Arial" w:cs="Arial"/>
          <w:noProof/>
          <w:color w:val="617004"/>
          <w:sz w:val="40"/>
          <w:szCs w:val="40"/>
          <w:lang w:val="en-GB" w:eastAsia="en-GB"/>
        </w:rPr>
      </w:pPr>
      <w:r>
        <w:rPr>
          <w:rFonts w:ascii="Arial" w:hAnsi="Arial" w:cs="Arial"/>
          <w:noProof/>
          <w:color w:val="617004"/>
          <w:sz w:val="40"/>
          <w:szCs w:val="40"/>
          <w:lang w:val="en-GB" w:eastAsia="en-GB"/>
        </w:rPr>
        <w:t>Integrating Plant and Animal Health in a Sustainable Environment</w:t>
      </w:r>
    </w:p>
    <w:p w:rsidR="002D2D76" w:rsidRPr="004E63F8" w:rsidRDefault="002D2D76" w:rsidP="004E63F8">
      <w:pPr>
        <w:spacing w:after="0"/>
        <w:rPr>
          <w:rFonts w:ascii="Arial Bold" w:hAnsi="Arial Bold" w:cs="Arial"/>
          <w:b/>
          <w:caps/>
          <w:sz w:val="24"/>
          <w:szCs w:val="24"/>
        </w:rPr>
      </w:pPr>
    </w:p>
    <w:p w:rsidR="0079005F" w:rsidRPr="004E63F8" w:rsidRDefault="006207E6" w:rsidP="00A544EA">
      <w:pPr>
        <w:spacing w:after="0"/>
        <w:rPr>
          <w:rFonts w:ascii="Arial" w:hAnsi="Arial" w:cs="Arial"/>
          <w:b/>
          <w:sz w:val="24"/>
          <w:szCs w:val="24"/>
        </w:rPr>
      </w:pPr>
      <w:r>
        <w:rPr>
          <w:rFonts w:ascii="Arial" w:hAnsi="Arial" w:cs="Arial"/>
          <w:b/>
          <w:sz w:val="24"/>
          <w:szCs w:val="24"/>
        </w:rPr>
        <w:t>29</w:t>
      </w:r>
      <w:r w:rsidRPr="006207E6">
        <w:rPr>
          <w:rFonts w:ascii="Arial" w:hAnsi="Arial" w:cs="Arial"/>
          <w:b/>
          <w:sz w:val="24"/>
          <w:szCs w:val="24"/>
          <w:vertAlign w:val="superscript"/>
        </w:rPr>
        <w:t>th</w:t>
      </w:r>
      <w:r>
        <w:rPr>
          <w:rFonts w:ascii="Arial" w:hAnsi="Arial" w:cs="Arial"/>
          <w:b/>
          <w:sz w:val="24"/>
          <w:szCs w:val="24"/>
        </w:rPr>
        <w:t xml:space="preserve"> April</w:t>
      </w:r>
      <w:r w:rsidR="002D2D76" w:rsidRPr="004E63F8">
        <w:rPr>
          <w:rFonts w:ascii="Arial" w:hAnsi="Arial" w:cs="Arial"/>
          <w:b/>
          <w:sz w:val="24"/>
          <w:szCs w:val="24"/>
        </w:rPr>
        <w:t xml:space="preserve"> 2013</w:t>
      </w:r>
      <w:r w:rsidR="003A22C7" w:rsidRPr="004E63F8">
        <w:rPr>
          <w:rFonts w:ascii="Arial" w:hAnsi="Arial" w:cs="Arial"/>
          <w:b/>
          <w:sz w:val="24"/>
          <w:szCs w:val="24"/>
        </w:rPr>
        <w:t xml:space="preserve">, </w:t>
      </w:r>
    </w:p>
    <w:p w:rsidR="00A544EA" w:rsidRPr="0028074B" w:rsidRDefault="006207E6" w:rsidP="00A544EA">
      <w:pPr>
        <w:spacing w:after="0"/>
        <w:rPr>
          <w:rFonts w:ascii="Arial" w:hAnsi="Arial" w:cs="Arial"/>
        </w:rPr>
      </w:pPr>
      <w:proofErr w:type="gramStart"/>
      <w:r w:rsidRPr="006207E6">
        <w:rPr>
          <w:b/>
          <w:sz w:val="28"/>
          <w:szCs w:val="28"/>
        </w:rPr>
        <w:t>Bath Innovation Centre.</w:t>
      </w:r>
      <w:proofErr w:type="gramEnd"/>
      <w:r w:rsidRPr="006207E6">
        <w:rPr>
          <w:b/>
          <w:sz w:val="28"/>
          <w:szCs w:val="28"/>
        </w:rPr>
        <w:t xml:space="preserve">  Carpenter House, Broad Quay, Bath, BA1 1UD</w:t>
      </w:r>
      <w:r w:rsidRPr="0028074B">
        <w:rPr>
          <w:rFonts w:ascii="Arial" w:hAnsi="Arial" w:cs="Arial"/>
        </w:rPr>
        <w:t xml:space="preserve"> </w:t>
      </w:r>
      <w:r w:rsidR="00A544EA" w:rsidRPr="0028074B">
        <w:rPr>
          <w:rFonts w:ascii="Arial" w:hAnsi="Arial" w:cs="Arial"/>
        </w:rPr>
        <w:t>________________________________</w:t>
      </w:r>
      <w:r w:rsidR="0028074B">
        <w:rPr>
          <w:rFonts w:ascii="Arial" w:hAnsi="Arial" w:cs="Arial"/>
        </w:rPr>
        <w:t>_______</w:t>
      </w:r>
      <w:r w:rsidR="00A544EA" w:rsidRPr="0028074B">
        <w:rPr>
          <w:rFonts w:ascii="Arial" w:hAnsi="Arial" w:cs="Arial"/>
        </w:rPr>
        <w:t>________________</w:t>
      </w:r>
      <w:r w:rsidR="0028074B" w:rsidRPr="0028074B">
        <w:rPr>
          <w:rFonts w:ascii="Arial" w:hAnsi="Arial" w:cs="Arial"/>
        </w:rPr>
        <w:t>_________________</w:t>
      </w:r>
    </w:p>
    <w:p w:rsidR="006207E6" w:rsidRDefault="006207E6" w:rsidP="006207E6">
      <w:r w:rsidRPr="00E9527E">
        <w:rPr>
          <w:b/>
        </w:rPr>
        <w:t>Aim</w:t>
      </w:r>
      <w:r>
        <w:rPr>
          <w:b/>
        </w:rPr>
        <w:t>s:</w:t>
      </w:r>
      <w:r>
        <w:t xml:space="preserve">  </w:t>
      </w:r>
    </w:p>
    <w:p w:rsidR="00F4237E" w:rsidRDefault="00F4237E" w:rsidP="006207E6">
      <w:r>
        <w:t>This workshop will bring together interdisciplinary research from across the Food Security Land Research Alliance, which impact upon plant and animal health and subsequently food security.  The aim of this workshop is to encourage new interactions and generate ideas for large scale collaborative grant applications.</w:t>
      </w:r>
    </w:p>
    <w:p w:rsidR="006207E6" w:rsidRPr="006207E6" w:rsidRDefault="006207E6" w:rsidP="006207E6">
      <w:pPr>
        <w:rPr>
          <w:b/>
        </w:rPr>
      </w:pPr>
      <w:r>
        <w:rPr>
          <w:b/>
        </w:rPr>
        <w:t>Agenda</w:t>
      </w:r>
    </w:p>
    <w:p w:rsidR="006207E6" w:rsidRDefault="006207E6" w:rsidP="006207E6">
      <w:pPr>
        <w:ind w:left="2160" w:hanging="2160"/>
        <w:rPr>
          <w:b/>
        </w:rPr>
      </w:pPr>
      <w:r>
        <w:t xml:space="preserve">10.00  </w:t>
      </w:r>
      <w:r>
        <w:tab/>
      </w:r>
      <w:r>
        <w:rPr>
          <w:b/>
        </w:rPr>
        <w:t xml:space="preserve">Gathering and coffee </w:t>
      </w:r>
    </w:p>
    <w:p w:rsidR="006207E6" w:rsidRDefault="006207E6" w:rsidP="006207E6">
      <w:pPr>
        <w:ind w:left="2160" w:hanging="2160"/>
      </w:pPr>
      <w:r>
        <w:t>10.20</w:t>
      </w:r>
      <w:r>
        <w:rPr>
          <w:b/>
        </w:rPr>
        <w:t xml:space="preserve"> </w:t>
      </w:r>
      <w:r>
        <w:rPr>
          <w:b/>
        </w:rPr>
        <w:tab/>
      </w:r>
      <w:r w:rsidRPr="0045478F">
        <w:rPr>
          <w:b/>
        </w:rPr>
        <w:t>Opening Address.</w:t>
      </w:r>
      <w:r>
        <w:t xml:space="preserve">  Murray Grant </w:t>
      </w:r>
    </w:p>
    <w:p w:rsidR="006207E6" w:rsidRDefault="006207E6" w:rsidP="006207E6">
      <w:pPr>
        <w:ind w:left="2160" w:hanging="2160"/>
      </w:pPr>
      <w:r>
        <w:t>10.30</w:t>
      </w:r>
      <w:r>
        <w:tab/>
      </w:r>
      <w:r w:rsidRPr="00350DBB">
        <w:rPr>
          <w:b/>
        </w:rPr>
        <w:t>Key note</w:t>
      </w:r>
      <w:r>
        <w:rPr>
          <w:b/>
        </w:rPr>
        <w:t xml:space="preserve">. </w:t>
      </w:r>
      <w:r w:rsidRPr="00350DBB">
        <w:rPr>
          <w:b/>
        </w:rPr>
        <w:t xml:space="preserve"> </w:t>
      </w:r>
      <w:r>
        <w:t xml:space="preserve">Matthew </w:t>
      </w:r>
      <w:proofErr w:type="spellStart"/>
      <w:r>
        <w:t>Baylis</w:t>
      </w:r>
      <w:proofErr w:type="spellEnd"/>
      <w:r>
        <w:t xml:space="preserve">.  </w:t>
      </w:r>
      <w:proofErr w:type="gramStart"/>
      <w:r>
        <w:t>University of Liverpool.</w:t>
      </w:r>
      <w:proofErr w:type="gramEnd"/>
      <w:r>
        <w:t xml:space="preserve">  “Climate change is bad for your health: projected impacts on livestock and human disease”.   </w:t>
      </w:r>
      <w:proofErr w:type="gramStart"/>
      <w:r>
        <w:t>Generously sponsored by the University of Bristol’s Institute for Advanced Studies.</w:t>
      </w:r>
      <w:proofErr w:type="gramEnd"/>
    </w:p>
    <w:p w:rsidR="006207E6" w:rsidRDefault="006207E6" w:rsidP="006207E6">
      <w:pPr>
        <w:ind w:left="2160" w:hanging="2160"/>
      </w:pPr>
      <w:r>
        <w:t>11.00</w:t>
      </w:r>
      <w:r>
        <w:tab/>
      </w:r>
      <w:r>
        <w:rPr>
          <w:b/>
        </w:rPr>
        <w:t>Overview presentations</w:t>
      </w:r>
      <w:r w:rsidR="00C6537C">
        <w:rPr>
          <w:b/>
        </w:rPr>
        <w:t xml:space="preserve"> (TBC)</w:t>
      </w:r>
      <w:r w:rsidRPr="00350DBB">
        <w:t xml:space="preserve"> </w:t>
      </w:r>
      <w:r>
        <w:t xml:space="preserve">in plants, animals, humans, soils, environment. </w:t>
      </w:r>
      <w:r w:rsidR="001D3B4C">
        <w:t>C</w:t>
      </w:r>
      <w:r>
        <w:t>urrent perception</w:t>
      </w:r>
      <w:r w:rsidR="001D3B4C">
        <w:t>s</w:t>
      </w:r>
      <w:r>
        <w:t xml:space="preserve"> of </w:t>
      </w:r>
      <w:r w:rsidR="00F37AD6">
        <w:t>integrating research</w:t>
      </w:r>
      <w:r w:rsidR="0070730E">
        <w:t xml:space="preserve"> health effects in humans and</w:t>
      </w:r>
      <w:r>
        <w:t xml:space="preserve"> the environment</w:t>
      </w:r>
      <w:r w:rsidR="0070730E">
        <w:t>.</w:t>
      </w:r>
      <w:r w:rsidR="00C6537C">
        <w:t xml:space="preserve">  </w:t>
      </w:r>
    </w:p>
    <w:p w:rsidR="006207E6" w:rsidRPr="0070730E" w:rsidRDefault="006207E6" w:rsidP="0070730E">
      <w:pPr>
        <w:ind w:left="1440" w:firstLine="720"/>
      </w:pPr>
      <w:r w:rsidRPr="0070730E">
        <w:rPr>
          <w:b/>
        </w:rPr>
        <w:t>Mark Eisler</w:t>
      </w:r>
      <w:r w:rsidR="0070730E">
        <w:rPr>
          <w:b/>
        </w:rPr>
        <w:t xml:space="preserve">, </w:t>
      </w:r>
      <w:r w:rsidR="0070730E" w:rsidRPr="0070730E">
        <w:t>One Health</w:t>
      </w:r>
    </w:p>
    <w:p w:rsidR="006207E6" w:rsidRPr="0070730E" w:rsidRDefault="006207E6" w:rsidP="0070730E">
      <w:pPr>
        <w:ind w:left="2160"/>
      </w:pPr>
      <w:r w:rsidRPr="0070730E">
        <w:rPr>
          <w:b/>
        </w:rPr>
        <w:t>Sarah Gurr</w:t>
      </w:r>
      <w:r w:rsidR="0070730E">
        <w:rPr>
          <w:b/>
        </w:rPr>
        <w:t xml:space="preserve">, </w:t>
      </w:r>
      <w:r w:rsidR="0070730E" w:rsidRPr="0070730E">
        <w:t>Food Famine and Fungi</w:t>
      </w:r>
    </w:p>
    <w:p w:rsidR="006207E6" w:rsidRPr="0070730E" w:rsidRDefault="006207E6" w:rsidP="0070730E">
      <w:pPr>
        <w:ind w:left="2160"/>
        <w:rPr>
          <w:b/>
        </w:rPr>
      </w:pPr>
      <w:r w:rsidRPr="0070730E">
        <w:rPr>
          <w:b/>
        </w:rPr>
        <w:t>Steve Penfield</w:t>
      </w:r>
      <w:r w:rsidR="0070730E">
        <w:rPr>
          <w:b/>
        </w:rPr>
        <w:t xml:space="preserve">, </w:t>
      </w:r>
    </w:p>
    <w:p w:rsidR="006207E6" w:rsidRDefault="006207E6" w:rsidP="006207E6">
      <w:pPr>
        <w:ind w:left="2160" w:hanging="2160"/>
      </w:pPr>
      <w:r>
        <w:t>11.50</w:t>
      </w:r>
      <w:r>
        <w:tab/>
      </w:r>
      <w:r>
        <w:rPr>
          <w:b/>
        </w:rPr>
        <w:t>Debbie Harding</w:t>
      </w:r>
      <w:r>
        <w:t xml:space="preserve"> BBSRC overview on opportunities for funding and research.</w:t>
      </w:r>
    </w:p>
    <w:p w:rsidR="006207E6" w:rsidRDefault="006207E6" w:rsidP="006207E6">
      <w:pPr>
        <w:ind w:left="2160" w:hanging="2160"/>
      </w:pPr>
      <w:r>
        <w:t>12.10</w:t>
      </w:r>
      <w:r>
        <w:tab/>
      </w:r>
      <w:r w:rsidRPr="00A04C01">
        <w:rPr>
          <w:b/>
        </w:rPr>
        <w:t>Introductions</w:t>
      </w:r>
      <w:r>
        <w:rPr>
          <w:b/>
        </w:rPr>
        <w:t xml:space="preserve">. </w:t>
      </w:r>
      <w:r>
        <w:t xml:space="preserve"> 1 min introduction from each participant </w:t>
      </w:r>
    </w:p>
    <w:p w:rsidR="006207E6" w:rsidRDefault="006207E6" w:rsidP="006207E6">
      <w:pPr>
        <w:ind w:left="2160" w:hanging="2160"/>
        <w:rPr>
          <w:b/>
        </w:rPr>
      </w:pPr>
      <w:r>
        <w:t>12.45</w:t>
      </w:r>
      <w:r>
        <w:tab/>
      </w:r>
      <w:r>
        <w:rPr>
          <w:b/>
        </w:rPr>
        <w:t>Lunch</w:t>
      </w:r>
    </w:p>
    <w:p w:rsidR="006207E6" w:rsidRDefault="006207E6" w:rsidP="006207E6">
      <w:pPr>
        <w:ind w:left="2160" w:hanging="2160"/>
        <w:rPr>
          <w:b/>
        </w:rPr>
      </w:pPr>
      <w:r>
        <w:t>13.30</w:t>
      </w:r>
      <w:r>
        <w:tab/>
      </w:r>
      <w:r>
        <w:rPr>
          <w:b/>
        </w:rPr>
        <w:t>Instruction and introduction for afternoon session</w:t>
      </w:r>
    </w:p>
    <w:p w:rsidR="006207E6" w:rsidRDefault="006207E6" w:rsidP="006207E6">
      <w:pPr>
        <w:ind w:left="2160" w:hanging="2160"/>
        <w:rPr>
          <w:b/>
        </w:rPr>
      </w:pPr>
      <w:r>
        <w:t>13.45</w:t>
      </w:r>
      <w:r>
        <w:tab/>
      </w:r>
      <w:r>
        <w:rPr>
          <w:b/>
        </w:rPr>
        <w:t>Discussion period</w:t>
      </w:r>
    </w:p>
    <w:p w:rsidR="00A544EA" w:rsidRPr="00F4237E" w:rsidRDefault="006207E6" w:rsidP="00F4237E">
      <w:pPr>
        <w:ind w:left="2160" w:hanging="2160"/>
        <w:rPr>
          <w:b/>
        </w:rPr>
      </w:pPr>
      <w:r>
        <w:t>16.45</w:t>
      </w:r>
      <w:r>
        <w:tab/>
      </w:r>
      <w:r>
        <w:rPr>
          <w:b/>
        </w:rPr>
        <w:t>Wrap up and next steps</w:t>
      </w:r>
      <w:r w:rsidRPr="000E6FE4">
        <w:t xml:space="preserve"> </w:t>
      </w:r>
      <w:r>
        <w:t xml:space="preserve">  Identify key opportunities h</w:t>
      </w:r>
      <w:r w:rsidR="00F4237E">
        <w:t>ighlighted during the afternoon.</w:t>
      </w:r>
    </w:p>
    <w:sectPr w:rsidR="00A544EA" w:rsidRPr="00F4237E" w:rsidSect="005F276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AE" w:rsidRDefault="00EC6DAE" w:rsidP="002F2960">
      <w:pPr>
        <w:spacing w:after="0" w:line="240" w:lineRule="auto"/>
      </w:pPr>
      <w:r>
        <w:separator/>
      </w:r>
    </w:p>
  </w:endnote>
  <w:endnote w:type="continuationSeparator" w:id="0">
    <w:p w:rsidR="00EC6DAE" w:rsidRDefault="00EC6DAE" w:rsidP="002F2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60" w:rsidRDefault="002F29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60" w:rsidRDefault="002F2960">
    <w:pPr>
      <w:pStyle w:val="Footer"/>
    </w:pPr>
    <w:r>
      <w:rPr>
        <w:rFonts w:ascii="Arial" w:hAnsi="Arial" w:cs="Arial"/>
        <w:noProof/>
        <w:color w:val="617004"/>
        <w:sz w:val="40"/>
        <w:szCs w:val="40"/>
        <w:lang w:val="en-GB" w:eastAsia="en-GB"/>
      </w:rPr>
      <w:drawing>
        <wp:anchor distT="0" distB="0" distL="114300" distR="114300" simplePos="0" relativeHeight="251658240" behindDoc="0" locked="0" layoutInCell="1" allowOverlap="1">
          <wp:simplePos x="0" y="0"/>
          <wp:positionH relativeFrom="column">
            <wp:posOffset>596900</wp:posOffset>
          </wp:positionH>
          <wp:positionV relativeFrom="paragraph">
            <wp:posOffset>-127635</wp:posOffset>
          </wp:positionV>
          <wp:extent cx="4483202" cy="738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483405" cy="738508"/>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60" w:rsidRDefault="002F29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AE" w:rsidRDefault="00EC6DAE" w:rsidP="002F2960">
      <w:pPr>
        <w:spacing w:after="0" w:line="240" w:lineRule="auto"/>
      </w:pPr>
      <w:r>
        <w:separator/>
      </w:r>
    </w:p>
  </w:footnote>
  <w:footnote w:type="continuationSeparator" w:id="0">
    <w:p w:rsidR="00EC6DAE" w:rsidRDefault="00EC6DAE" w:rsidP="002F2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60" w:rsidRDefault="002F29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60" w:rsidRDefault="002F29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960" w:rsidRDefault="002F29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7BD"/>
    <w:multiLevelType w:val="hybridMultilevel"/>
    <w:tmpl w:val="551C84C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D6085"/>
    <w:multiLevelType w:val="multilevel"/>
    <w:tmpl w:val="1E32D17A"/>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5C27BB"/>
    <w:multiLevelType w:val="multilevel"/>
    <w:tmpl w:val="B24A6C4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FA61B8"/>
    <w:multiLevelType w:val="hybridMultilevel"/>
    <w:tmpl w:val="2982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F76F19"/>
    <w:multiLevelType w:val="multilevel"/>
    <w:tmpl w:val="C34A5F9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D69496E"/>
    <w:multiLevelType w:val="multilevel"/>
    <w:tmpl w:val="01D0FC4C"/>
    <w:lvl w:ilvl="0">
      <w:start w:val="1"/>
      <w:numFmt w:val="decimal"/>
      <w:lvlText w:val="%1."/>
      <w:lvlJc w:val="left"/>
      <w:pPr>
        <w:ind w:left="2520" w:hanging="360"/>
      </w:pPr>
      <w:rPr>
        <w:rFonts w:hint="default"/>
        <w:b/>
      </w:rPr>
    </w:lvl>
    <w:lvl w:ilvl="1">
      <w:start w:val="1"/>
      <w:numFmt w:val="decimal"/>
      <w:isLgl/>
      <w:lvlText w:val="%1.%2."/>
      <w:lvlJc w:val="left"/>
      <w:pPr>
        <w:ind w:left="28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800"/>
      </w:pPr>
      <w:rPr>
        <w:rFonts w:hint="default"/>
      </w:rPr>
    </w:lvl>
  </w:abstractNum>
  <w:abstractNum w:abstractNumId="6">
    <w:nsid w:val="357464E4"/>
    <w:multiLevelType w:val="hybridMultilevel"/>
    <w:tmpl w:val="EA264B5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365C6C"/>
    <w:multiLevelType w:val="hybridMultilevel"/>
    <w:tmpl w:val="9648C50C"/>
    <w:lvl w:ilvl="0" w:tplc="0C3487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861268A"/>
    <w:multiLevelType w:val="hybridMultilevel"/>
    <w:tmpl w:val="AEF45A9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1252C2"/>
    <w:multiLevelType w:val="multilevel"/>
    <w:tmpl w:val="6358B0D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B8519C9"/>
    <w:multiLevelType w:val="multilevel"/>
    <w:tmpl w:val="D36440E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04714AB"/>
    <w:multiLevelType w:val="multilevel"/>
    <w:tmpl w:val="366C530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33B7E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460257"/>
    <w:multiLevelType w:val="hybridMultilevel"/>
    <w:tmpl w:val="0B1461E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11"/>
  </w:num>
  <w:num w:numId="6">
    <w:abstractNumId w:val="2"/>
  </w:num>
  <w:num w:numId="7">
    <w:abstractNumId w:val="0"/>
  </w:num>
  <w:num w:numId="8">
    <w:abstractNumId w:val="6"/>
  </w:num>
  <w:num w:numId="9">
    <w:abstractNumId w:val="13"/>
  </w:num>
  <w:num w:numId="10">
    <w:abstractNumId w:val="10"/>
  </w:num>
  <w:num w:numId="11">
    <w:abstractNumId w:val="8"/>
  </w:num>
  <w:num w:numId="12">
    <w:abstractNumId w:val="12"/>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31345B"/>
    <w:rsid w:val="00001869"/>
    <w:rsid w:val="00004852"/>
    <w:rsid w:val="000B692B"/>
    <w:rsid w:val="00101EF6"/>
    <w:rsid w:val="00131EA9"/>
    <w:rsid w:val="001662FF"/>
    <w:rsid w:val="0019557B"/>
    <w:rsid w:val="001D3B4C"/>
    <w:rsid w:val="0020203F"/>
    <w:rsid w:val="00273511"/>
    <w:rsid w:val="0028074B"/>
    <w:rsid w:val="002C2C11"/>
    <w:rsid w:val="002D2D76"/>
    <w:rsid w:val="002E4805"/>
    <w:rsid w:val="002F2960"/>
    <w:rsid w:val="0031345B"/>
    <w:rsid w:val="00354A7A"/>
    <w:rsid w:val="003778C4"/>
    <w:rsid w:val="003A22C7"/>
    <w:rsid w:val="003C72F0"/>
    <w:rsid w:val="00410518"/>
    <w:rsid w:val="00411C60"/>
    <w:rsid w:val="00425761"/>
    <w:rsid w:val="00443357"/>
    <w:rsid w:val="00477F82"/>
    <w:rsid w:val="0048422E"/>
    <w:rsid w:val="004C4F69"/>
    <w:rsid w:val="004C6C68"/>
    <w:rsid w:val="004E63F8"/>
    <w:rsid w:val="00521FB8"/>
    <w:rsid w:val="00522F93"/>
    <w:rsid w:val="005404CE"/>
    <w:rsid w:val="00586457"/>
    <w:rsid w:val="00595245"/>
    <w:rsid w:val="005D3443"/>
    <w:rsid w:val="005E134D"/>
    <w:rsid w:val="005E24B0"/>
    <w:rsid w:val="005F2768"/>
    <w:rsid w:val="006207E6"/>
    <w:rsid w:val="006A53D5"/>
    <w:rsid w:val="006E3AD3"/>
    <w:rsid w:val="006F5E5A"/>
    <w:rsid w:val="0070730E"/>
    <w:rsid w:val="007510C6"/>
    <w:rsid w:val="0079005F"/>
    <w:rsid w:val="007F78F0"/>
    <w:rsid w:val="00802BCF"/>
    <w:rsid w:val="00847B32"/>
    <w:rsid w:val="00863498"/>
    <w:rsid w:val="00866CA1"/>
    <w:rsid w:val="00911E41"/>
    <w:rsid w:val="009771DC"/>
    <w:rsid w:val="009F07B1"/>
    <w:rsid w:val="00A544EA"/>
    <w:rsid w:val="00A72188"/>
    <w:rsid w:val="00A94C79"/>
    <w:rsid w:val="00AA5EA6"/>
    <w:rsid w:val="00AE24D3"/>
    <w:rsid w:val="00AF3F01"/>
    <w:rsid w:val="00B03167"/>
    <w:rsid w:val="00B12AF5"/>
    <w:rsid w:val="00B25304"/>
    <w:rsid w:val="00B4333F"/>
    <w:rsid w:val="00B80353"/>
    <w:rsid w:val="00BB4560"/>
    <w:rsid w:val="00BC2854"/>
    <w:rsid w:val="00BD0471"/>
    <w:rsid w:val="00C01C1C"/>
    <w:rsid w:val="00C52CB0"/>
    <w:rsid w:val="00C6537C"/>
    <w:rsid w:val="00C75E78"/>
    <w:rsid w:val="00CA4142"/>
    <w:rsid w:val="00CB6BA0"/>
    <w:rsid w:val="00CE2CBC"/>
    <w:rsid w:val="00CE5CB3"/>
    <w:rsid w:val="00D11664"/>
    <w:rsid w:val="00D24CFA"/>
    <w:rsid w:val="00D865E4"/>
    <w:rsid w:val="00D97419"/>
    <w:rsid w:val="00DD2167"/>
    <w:rsid w:val="00EA0B0A"/>
    <w:rsid w:val="00EC6DAE"/>
    <w:rsid w:val="00F27AC8"/>
    <w:rsid w:val="00F37AD6"/>
    <w:rsid w:val="00F4237E"/>
    <w:rsid w:val="00F83D5F"/>
    <w:rsid w:val="00FE0E26"/>
    <w:rsid w:val="00FE5D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5B"/>
    <w:rPr>
      <w:lang w:val="en-US"/>
    </w:rPr>
  </w:style>
  <w:style w:type="paragraph" w:styleId="Heading1">
    <w:name w:val="heading 1"/>
    <w:basedOn w:val="Normal"/>
    <w:next w:val="Normal"/>
    <w:link w:val="Heading1Char"/>
    <w:uiPriority w:val="9"/>
    <w:qFormat/>
    <w:rsid w:val="00377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45B"/>
    <w:pPr>
      <w:ind w:left="720"/>
      <w:contextualSpacing/>
    </w:pPr>
  </w:style>
  <w:style w:type="character" w:styleId="Strong">
    <w:name w:val="Strong"/>
    <w:basedOn w:val="DefaultParagraphFont"/>
    <w:uiPriority w:val="22"/>
    <w:qFormat/>
    <w:rsid w:val="00FE0E26"/>
    <w:rPr>
      <w:b/>
      <w:bCs/>
    </w:rPr>
  </w:style>
  <w:style w:type="paragraph" w:styleId="BalloonText">
    <w:name w:val="Balloon Text"/>
    <w:basedOn w:val="Normal"/>
    <w:link w:val="BalloonTextChar"/>
    <w:uiPriority w:val="99"/>
    <w:semiHidden/>
    <w:unhideWhenUsed/>
    <w:rsid w:val="00B12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F5"/>
    <w:rPr>
      <w:rFonts w:ascii="Tahoma" w:hAnsi="Tahoma" w:cs="Tahoma"/>
      <w:sz w:val="16"/>
      <w:szCs w:val="16"/>
      <w:lang w:val="en-US"/>
    </w:rPr>
  </w:style>
  <w:style w:type="character" w:customStyle="1" w:styleId="Heading1Char">
    <w:name w:val="Heading 1 Char"/>
    <w:basedOn w:val="DefaultParagraphFont"/>
    <w:link w:val="Heading1"/>
    <w:uiPriority w:val="9"/>
    <w:rsid w:val="003778C4"/>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unhideWhenUsed/>
    <w:rsid w:val="00AF3F01"/>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AF3F01"/>
    <w:rPr>
      <w:rFonts w:ascii="Consolas" w:hAnsi="Consolas"/>
      <w:sz w:val="21"/>
      <w:szCs w:val="21"/>
    </w:rPr>
  </w:style>
  <w:style w:type="paragraph" w:styleId="Header">
    <w:name w:val="header"/>
    <w:basedOn w:val="Normal"/>
    <w:link w:val="HeaderChar"/>
    <w:uiPriority w:val="99"/>
    <w:unhideWhenUsed/>
    <w:rsid w:val="002F29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960"/>
    <w:rPr>
      <w:lang w:val="en-US"/>
    </w:rPr>
  </w:style>
  <w:style w:type="paragraph" w:styleId="Footer">
    <w:name w:val="footer"/>
    <w:basedOn w:val="Normal"/>
    <w:link w:val="FooterChar"/>
    <w:uiPriority w:val="99"/>
    <w:unhideWhenUsed/>
    <w:rsid w:val="002F29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2960"/>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5B"/>
    <w:rPr>
      <w:lang w:val="en-US"/>
    </w:rPr>
  </w:style>
  <w:style w:type="paragraph" w:styleId="Heading1">
    <w:name w:val="heading 1"/>
    <w:basedOn w:val="Normal"/>
    <w:next w:val="Normal"/>
    <w:link w:val="Heading1Char"/>
    <w:uiPriority w:val="9"/>
    <w:qFormat/>
    <w:rsid w:val="00377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45B"/>
    <w:pPr>
      <w:ind w:left="720"/>
      <w:contextualSpacing/>
    </w:pPr>
  </w:style>
  <w:style w:type="character" w:styleId="Strong">
    <w:name w:val="Strong"/>
    <w:basedOn w:val="DefaultParagraphFont"/>
    <w:uiPriority w:val="22"/>
    <w:qFormat/>
    <w:rsid w:val="00FE0E26"/>
    <w:rPr>
      <w:b/>
      <w:bCs/>
    </w:rPr>
  </w:style>
  <w:style w:type="paragraph" w:styleId="BalloonText">
    <w:name w:val="Balloon Text"/>
    <w:basedOn w:val="Normal"/>
    <w:link w:val="BalloonTextChar"/>
    <w:uiPriority w:val="99"/>
    <w:semiHidden/>
    <w:unhideWhenUsed/>
    <w:rsid w:val="00B12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F5"/>
    <w:rPr>
      <w:rFonts w:ascii="Tahoma" w:hAnsi="Tahoma" w:cs="Tahoma"/>
      <w:sz w:val="16"/>
      <w:szCs w:val="16"/>
      <w:lang w:val="en-US"/>
    </w:rPr>
  </w:style>
  <w:style w:type="character" w:customStyle="1" w:styleId="Heading1Char">
    <w:name w:val="Heading 1 Char"/>
    <w:basedOn w:val="DefaultParagraphFont"/>
    <w:link w:val="Heading1"/>
    <w:uiPriority w:val="9"/>
    <w:rsid w:val="003778C4"/>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divs>
    <w:div w:id="562300457">
      <w:bodyDiv w:val="1"/>
      <w:marLeft w:val="0"/>
      <w:marRight w:val="0"/>
      <w:marTop w:val="0"/>
      <w:marBottom w:val="0"/>
      <w:divBdr>
        <w:top w:val="none" w:sz="0" w:space="0" w:color="auto"/>
        <w:left w:val="none" w:sz="0" w:space="0" w:color="auto"/>
        <w:bottom w:val="none" w:sz="0" w:space="0" w:color="auto"/>
        <w:right w:val="none" w:sz="0" w:space="0" w:color="auto"/>
      </w:divBdr>
    </w:div>
    <w:div w:id="809637532">
      <w:bodyDiv w:val="1"/>
      <w:marLeft w:val="0"/>
      <w:marRight w:val="0"/>
      <w:marTop w:val="0"/>
      <w:marBottom w:val="0"/>
      <w:divBdr>
        <w:top w:val="none" w:sz="0" w:space="0" w:color="auto"/>
        <w:left w:val="none" w:sz="0" w:space="0" w:color="auto"/>
        <w:bottom w:val="none" w:sz="0" w:space="0" w:color="auto"/>
        <w:right w:val="none" w:sz="0" w:space="0" w:color="auto"/>
      </w:divBdr>
    </w:div>
    <w:div w:id="930042615">
      <w:bodyDiv w:val="1"/>
      <w:marLeft w:val="0"/>
      <w:marRight w:val="0"/>
      <w:marTop w:val="0"/>
      <w:marBottom w:val="0"/>
      <w:divBdr>
        <w:top w:val="none" w:sz="0" w:space="0" w:color="auto"/>
        <w:left w:val="none" w:sz="0" w:space="0" w:color="auto"/>
        <w:bottom w:val="none" w:sz="0" w:space="0" w:color="auto"/>
        <w:right w:val="none" w:sz="0" w:space="0" w:color="auto"/>
      </w:divBdr>
    </w:div>
    <w:div w:id="1551572366">
      <w:bodyDiv w:val="1"/>
      <w:marLeft w:val="0"/>
      <w:marRight w:val="0"/>
      <w:marTop w:val="0"/>
      <w:marBottom w:val="0"/>
      <w:divBdr>
        <w:top w:val="none" w:sz="0" w:space="0" w:color="auto"/>
        <w:left w:val="none" w:sz="0" w:space="0" w:color="auto"/>
        <w:bottom w:val="none" w:sz="0" w:space="0" w:color="auto"/>
        <w:right w:val="none" w:sz="0" w:space="0" w:color="auto"/>
      </w:divBdr>
    </w:div>
    <w:div w:id="1646860051">
      <w:bodyDiv w:val="1"/>
      <w:marLeft w:val="0"/>
      <w:marRight w:val="0"/>
      <w:marTop w:val="0"/>
      <w:marBottom w:val="0"/>
      <w:divBdr>
        <w:top w:val="none" w:sz="0" w:space="0" w:color="auto"/>
        <w:left w:val="none" w:sz="0" w:space="0" w:color="auto"/>
        <w:bottom w:val="none" w:sz="0" w:space="0" w:color="auto"/>
        <w:right w:val="none" w:sz="0" w:space="0" w:color="auto"/>
      </w:divBdr>
    </w:div>
    <w:div w:id="1756895101">
      <w:bodyDiv w:val="1"/>
      <w:marLeft w:val="0"/>
      <w:marRight w:val="0"/>
      <w:marTop w:val="0"/>
      <w:marBottom w:val="0"/>
      <w:divBdr>
        <w:top w:val="none" w:sz="0" w:space="0" w:color="auto"/>
        <w:left w:val="none" w:sz="0" w:space="0" w:color="auto"/>
        <w:bottom w:val="none" w:sz="0" w:space="0" w:color="auto"/>
        <w:right w:val="none" w:sz="0" w:space="0" w:color="auto"/>
      </w:divBdr>
    </w:div>
    <w:div w:id="19795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slra.ac.uk/"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Michael</dc:creator>
  <cp:lastModifiedBy>sj294</cp:lastModifiedBy>
  <cp:revision>2</cp:revision>
  <cp:lastPrinted>2013-03-11T09:40:00Z</cp:lastPrinted>
  <dcterms:created xsi:type="dcterms:W3CDTF">2013-03-14T16:54:00Z</dcterms:created>
  <dcterms:modified xsi:type="dcterms:W3CDTF">2013-03-14T16:54:00Z</dcterms:modified>
</cp:coreProperties>
</file>